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1610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7F73">
        <w:rPr>
          <w:rFonts w:ascii="Century" w:hAnsi="Century"/>
          <w:b/>
          <w:sz w:val="32"/>
          <w:szCs w:val="36"/>
        </w:rPr>
        <w:t>25/68-903</w:t>
      </w:r>
      <w:r w:rsidR="005F7F73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1610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1610A">
        <w:rPr>
          <w:rFonts w:ascii="Century" w:hAnsi="Century"/>
          <w:b/>
          <w:sz w:val="24"/>
          <w:szCs w:val="24"/>
        </w:rPr>
        <w:t>Тенеті</w:t>
      </w:r>
      <w:proofErr w:type="spellEnd"/>
      <w:r w:rsidR="00A1610A">
        <w:rPr>
          <w:rFonts w:ascii="Century" w:hAnsi="Century"/>
          <w:b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161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1610A">
        <w:rPr>
          <w:rFonts w:ascii="Century" w:hAnsi="Century"/>
          <w:b/>
          <w:sz w:val="24"/>
          <w:szCs w:val="24"/>
        </w:rPr>
        <w:t xml:space="preserve">вул.Львівська,136, </w:t>
      </w:r>
      <w:proofErr w:type="spellStart"/>
      <w:r w:rsidR="00A1610A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1610A">
        <w:rPr>
          <w:rFonts w:ascii="Century" w:hAnsi="Century"/>
          <w:sz w:val="24"/>
          <w:szCs w:val="24"/>
        </w:rPr>
        <w:t>Тенеті</w:t>
      </w:r>
      <w:proofErr w:type="spellEnd"/>
      <w:r w:rsidR="00A1610A">
        <w:rPr>
          <w:rFonts w:ascii="Century" w:hAnsi="Century"/>
          <w:sz w:val="24"/>
          <w:szCs w:val="24"/>
        </w:rPr>
        <w:t xml:space="preserve">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161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1610A">
        <w:rPr>
          <w:rFonts w:ascii="Century" w:hAnsi="Century"/>
          <w:sz w:val="24"/>
          <w:szCs w:val="24"/>
        </w:rPr>
        <w:t xml:space="preserve">вул.Львівська,136, </w:t>
      </w:r>
      <w:proofErr w:type="spellStart"/>
      <w:r w:rsidR="00A1610A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1610A">
        <w:rPr>
          <w:rFonts w:ascii="Century" w:hAnsi="Century"/>
          <w:sz w:val="24"/>
          <w:szCs w:val="24"/>
        </w:rPr>
        <w:t xml:space="preserve">ФОП </w:t>
      </w:r>
      <w:proofErr w:type="spellStart"/>
      <w:r w:rsidR="00A1610A">
        <w:rPr>
          <w:rFonts w:ascii="Century" w:hAnsi="Century"/>
          <w:sz w:val="24"/>
          <w:szCs w:val="24"/>
        </w:rPr>
        <w:t>Підгурський</w:t>
      </w:r>
      <w:proofErr w:type="spellEnd"/>
      <w:r w:rsidR="00A1610A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1610A">
        <w:rPr>
          <w:rFonts w:ascii="Century" w:hAnsi="Century"/>
          <w:bCs/>
          <w:sz w:val="24"/>
          <w:szCs w:val="24"/>
        </w:rPr>
        <w:t>Тенеті</w:t>
      </w:r>
      <w:proofErr w:type="spellEnd"/>
      <w:r w:rsidR="00A1610A">
        <w:rPr>
          <w:rFonts w:ascii="Century" w:hAnsi="Century"/>
          <w:bCs/>
          <w:sz w:val="24"/>
          <w:szCs w:val="24"/>
        </w:rPr>
        <w:t xml:space="preserve">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1610A">
        <w:rPr>
          <w:rFonts w:ascii="Century" w:hAnsi="Century"/>
          <w:bCs/>
          <w:sz w:val="24"/>
          <w:szCs w:val="24"/>
        </w:rPr>
        <w:t>0,0780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1610A">
        <w:rPr>
          <w:rFonts w:ascii="Century" w:hAnsi="Century"/>
          <w:bCs/>
          <w:sz w:val="24"/>
          <w:szCs w:val="24"/>
        </w:rPr>
        <w:t>4620910100:29:010:0238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161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1610A">
        <w:rPr>
          <w:rFonts w:ascii="Century" w:hAnsi="Century"/>
          <w:bCs/>
          <w:sz w:val="24"/>
          <w:szCs w:val="24"/>
        </w:rPr>
        <w:t xml:space="preserve">вул.Львівська,136, </w:t>
      </w:r>
      <w:proofErr w:type="spellStart"/>
      <w:r w:rsidR="00A1610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1610A">
        <w:rPr>
          <w:rFonts w:ascii="Century" w:hAnsi="Century"/>
          <w:bCs/>
          <w:sz w:val="24"/>
          <w:szCs w:val="24"/>
        </w:rPr>
        <w:t>Тенеті</w:t>
      </w:r>
      <w:proofErr w:type="spellEnd"/>
      <w:r w:rsidR="00A1610A">
        <w:rPr>
          <w:rFonts w:ascii="Century" w:hAnsi="Century"/>
          <w:bCs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1610A">
        <w:rPr>
          <w:rFonts w:ascii="Century" w:hAnsi="Century"/>
          <w:bCs/>
          <w:sz w:val="24"/>
          <w:szCs w:val="24"/>
        </w:rPr>
        <w:t>0,0780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1610A">
        <w:rPr>
          <w:rFonts w:ascii="Century" w:hAnsi="Century"/>
          <w:bCs/>
          <w:sz w:val="24"/>
          <w:szCs w:val="24"/>
        </w:rPr>
        <w:t>4620910100:29:010:0238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161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1610A">
        <w:rPr>
          <w:rFonts w:ascii="Century" w:hAnsi="Century"/>
          <w:bCs/>
          <w:sz w:val="24"/>
          <w:szCs w:val="24"/>
        </w:rPr>
        <w:t xml:space="preserve">вул.Львівська,136, </w:t>
      </w:r>
      <w:proofErr w:type="spellStart"/>
      <w:r w:rsidR="00A1610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610A">
        <w:rPr>
          <w:rFonts w:ascii="Century" w:hAnsi="Century"/>
          <w:bCs/>
          <w:sz w:val="24"/>
          <w:szCs w:val="24"/>
        </w:rPr>
        <w:t>Тенеті</w:t>
      </w:r>
      <w:proofErr w:type="spellEnd"/>
      <w:r w:rsidR="00A1610A">
        <w:rPr>
          <w:rFonts w:ascii="Century" w:hAnsi="Century"/>
          <w:bCs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AED" w:rsidRDefault="00791AED" w:rsidP="00381483">
      <w:pPr>
        <w:spacing w:after="0" w:line="240" w:lineRule="auto"/>
      </w:pPr>
      <w:r>
        <w:separator/>
      </w:r>
    </w:p>
  </w:endnote>
  <w:endnote w:type="continuationSeparator" w:id="0">
    <w:p w:rsidR="00791AED" w:rsidRDefault="00791A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AED" w:rsidRDefault="00791AED" w:rsidP="00381483">
      <w:pPr>
        <w:spacing w:after="0" w:line="240" w:lineRule="auto"/>
      </w:pPr>
      <w:r>
        <w:separator/>
      </w:r>
    </w:p>
  </w:footnote>
  <w:footnote w:type="continuationSeparator" w:id="0">
    <w:p w:rsidR="00791AED" w:rsidRDefault="00791A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F7F73"/>
    <w:rsid w:val="006D746A"/>
    <w:rsid w:val="00704E8B"/>
    <w:rsid w:val="007115D1"/>
    <w:rsid w:val="00791AED"/>
    <w:rsid w:val="007933E7"/>
    <w:rsid w:val="00833832"/>
    <w:rsid w:val="008757FA"/>
    <w:rsid w:val="009A790A"/>
    <w:rsid w:val="00A02930"/>
    <w:rsid w:val="00A1610A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0D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2025-10-24T11:11:00Z</dcterms:modified>
</cp:coreProperties>
</file>